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DCE49" w14:textId="77777777" w:rsidR="005B1DE4" w:rsidRPr="005B1DE4" w:rsidRDefault="005B1DE4" w:rsidP="00AE10BE">
      <w:pPr>
        <w:keepNext/>
        <w:keepLines/>
        <w:suppressAutoHyphens/>
        <w:spacing w:after="53" w:line="213" w:lineRule="exact"/>
        <w:jc w:val="center"/>
        <w:outlineLvl w:val="4"/>
        <w:rPr>
          <w:rFonts w:ascii="Bembo Std" w:eastAsia="Times New Roman" w:hAnsi="Bembo Std" w:cs="Arial"/>
          <w:b/>
          <w:iCs/>
          <w:kern w:val="8"/>
          <w:sz w:val="19"/>
          <w:szCs w:val="18"/>
        </w:rPr>
      </w:pPr>
      <w:r w:rsidRPr="005B1DE4">
        <w:rPr>
          <w:rFonts w:ascii="Bembo Std" w:eastAsia="Times New Roman" w:hAnsi="Bembo Std" w:cs="Arial"/>
          <w:b/>
          <w:iCs/>
          <w:kern w:val="8"/>
          <w:sz w:val="19"/>
          <w:szCs w:val="18"/>
        </w:rPr>
        <w:t>Zustiftung</w:t>
      </w:r>
    </w:p>
    <w:p w14:paraId="298DCE4A" w14:textId="77777777" w:rsidR="005B1DE4" w:rsidRPr="005B1DE4" w:rsidRDefault="005B1DE4" w:rsidP="005B1DE4">
      <w:pPr>
        <w:spacing w:after="43" w:line="106" w:lineRule="exact"/>
        <w:ind w:firstLine="193"/>
        <w:jc w:val="both"/>
        <w:rPr>
          <w:rFonts w:ascii="Bembo Std" w:eastAsia="Times New Roman" w:hAnsi="Bembo Std" w:cs="Times New Roman"/>
          <w:kern w:val="8"/>
          <w:sz w:val="19"/>
          <w:szCs w:val="20"/>
        </w:rPr>
      </w:pPr>
    </w:p>
    <w:p w14:paraId="677343CC" w14:textId="77777777" w:rsidR="00AE10BE" w:rsidRDefault="00AE10BE" w:rsidP="00AE10BE">
      <w:pPr>
        <w:pStyle w:val="Kleindruck"/>
        <w:spacing w:after="43"/>
        <w:jc w:val="left"/>
      </w:pPr>
      <w:r>
        <w:t>Beurkundet am (…)</w:t>
      </w:r>
    </w:p>
    <w:p w14:paraId="4BFCDB86" w14:textId="77777777" w:rsidR="00AE10BE" w:rsidRDefault="00AE10BE" w:rsidP="00AE10BE">
      <w:pPr>
        <w:pStyle w:val="Kleindruck"/>
        <w:ind w:firstLine="0"/>
        <w:jc w:val="left"/>
        <w:rPr>
          <w:b/>
        </w:rPr>
      </w:pPr>
      <w:r>
        <w:rPr>
          <w:b/>
        </w:rPr>
        <w:t>I. Sachstand</w:t>
      </w:r>
    </w:p>
    <w:p w14:paraId="3E7E8B88" w14:textId="77777777" w:rsidR="00AE10BE" w:rsidRDefault="00AE10BE" w:rsidP="00AE10BE">
      <w:pPr>
        <w:pStyle w:val="Kleindruck"/>
        <w:jc w:val="left"/>
      </w:pPr>
      <w:r>
        <w:t xml:space="preserve">Laut Vortrag im Grundbuch des Amtsgerichts (…) von (…) (…) ist (…) Alleineigentümerin des dort vorgetragenen Grundbesitzes der Gemarkung (…) </w:t>
      </w:r>
      <w:proofErr w:type="spellStart"/>
      <w:r>
        <w:t>Flst</w:t>
      </w:r>
      <w:proofErr w:type="spellEnd"/>
      <w:r>
        <w:t xml:space="preserve">. </w:t>
      </w:r>
      <w:proofErr w:type="spellStart"/>
      <w:r>
        <w:t>Nr</w:t>
      </w:r>
      <w:proofErr w:type="spellEnd"/>
      <w:r>
        <w:t xml:space="preserve"> (…)</w:t>
      </w:r>
    </w:p>
    <w:p w14:paraId="17BBB0CF" w14:textId="77777777" w:rsidR="00AE10BE" w:rsidRDefault="00AE10BE" w:rsidP="00AE10BE">
      <w:pPr>
        <w:pStyle w:val="Kleindruck"/>
        <w:spacing w:after="64"/>
        <w:jc w:val="left"/>
      </w:pPr>
      <w:r>
        <w:t>Dieser Grundbesitz ist im Grundbuch lastenfrei vorgetragen.</w:t>
      </w:r>
    </w:p>
    <w:p w14:paraId="167AA4DB" w14:textId="77777777" w:rsidR="00AE10BE" w:rsidRDefault="00AE10BE" w:rsidP="00AE10BE">
      <w:pPr>
        <w:pStyle w:val="Kleindruck"/>
        <w:ind w:firstLine="0"/>
        <w:jc w:val="left"/>
        <w:rPr>
          <w:b/>
        </w:rPr>
      </w:pPr>
      <w:r>
        <w:rPr>
          <w:b/>
        </w:rPr>
        <w:t>II. Einbringung</w:t>
      </w:r>
    </w:p>
    <w:p w14:paraId="7A132D1D" w14:textId="77777777" w:rsidR="00AE10BE" w:rsidRDefault="00AE10BE" w:rsidP="00AE10BE">
      <w:pPr>
        <w:pStyle w:val="Kleindruck"/>
        <w:ind w:firstLine="0"/>
        <w:jc w:val="left"/>
      </w:pPr>
      <w:r>
        <w:t>Frau (…)</w:t>
      </w:r>
    </w:p>
    <w:p w14:paraId="4CB69D48" w14:textId="77777777" w:rsidR="00AE10BE" w:rsidRDefault="00AE10BE" w:rsidP="00AE10BE">
      <w:pPr>
        <w:pStyle w:val="Kleindruck"/>
        <w:ind w:firstLine="0"/>
        <w:jc w:val="left"/>
      </w:pPr>
      <w:r>
        <w:t>– nachfolgend „Übergeber“ genannt –</w:t>
      </w:r>
    </w:p>
    <w:p w14:paraId="14BCB4CA" w14:textId="77777777" w:rsidR="00AE10BE" w:rsidRDefault="00AE10BE" w:rsidP="00AE10BE">
      <w:pPr>
        <w:pStyle w:val="Kleindruck"/>
        <w:ind w:firstLine="0"/>
        <w:jc w:val="left"/>
      </w:pPr>
      <w:r>
        <w:t>bringt hiermit ihren in Abschnitt I dieser Urkunde näher bezeichneten Grundbesitz mit allen Rechten und Pflichten, den Bestandteilen und dem gesetzlichen Zubehör in die</w:t>
      </w:r>
    </w:p>
    <w:p w14:paraId="267076DC" w14:textId="77777777" w:rsidR="00AE10BE" w:rsidRDefault="00AE10BE" w:rsidP="00AE10BE">
      <w:pPr>
        <w:pStyle w:val="Kleindruck"/>
        <w:ind w:firstLine="0"/>
        <w:jc w:val="left"/>
      </w:pPr>
      <w:r>
        <w:t>gemeinnützige „Albert Schweitzer Familienwerk-Stiftung“</w:t>
      </w:r>
    </w:p>
    <w:p w14:paraId="438CA8B8" w14:textId="77777777" w:rsidR="00AE10BE" w:rsidRDefault="00AE10BE" w:rsidP="00AE10BE">
      <w:pPr>
        <w:pStyle w:val="Kleindruck"/>
        <w:ind w:firstLine="0"/>
        <w:jc w:val="left"/>
      </w:pPr>
      <w:r>
        <w:t>- im folgenden auch „Erwerber“ genannt –</w:t>
      </w:r>
    </w:p>
    <w:p w14:paraId="063169AC" w14:textId="77777777" w:rsidR="00AE10BE" w:rsidRDefault="00AE10BE" w:rsidP="00AE10BE">
      <w:pPr>
        <w:pStyle w:val="Kleindruck"/>
        <w:ind w:firstLine="0"/>
        <w:jc w:val="left"/>
      </w:pPr>
      <w:r>
        <w:t>als Zustiftung ein.</w:t>
      </w:r>
    </w:p>
    <w:p w14:paraId="30AFA242" w14:textId="77777777" w:rsidR="00AE10BE" w:rsidRDefault="00AE10BE" w:rsidP="00AE10BE">
      <w:pPr>
        <w:pStyle w:val="Kleindruck"/>
        <w:spacing w:after="85"/>
        <w:ind w:firstLine="0"/>
        <w:jc w:val="left"/>
      </w:pPr>
      <w:r>
        <w:t>Diese verwaltet die Zustiftung unter dem Namen „Kinderhaus K“.</w:t>
      </w:r>
    </w:p>
    <w:p w14:paraId="5CF08F59" w14:textId="77777777" w:rsidR="00AE10BE" w:rsidRDefault="00AE10BE" w:rsidP="00AE10BE">
      <w:pPr>
        <w:pStyle w:val="Kleindruck"/>
        <w:ind w:firstLine="0"/>
        <w:jc w:val="left"/>
        <w:rPr>
          <w:b/>
        </w:rPr>
      </w:pPr>
      <w:r>
        <w:rPr>
          <w:b/>
        </w:rPr>
        <w:t>III. Auflassung</w:t>
      </w:r>
    </w:p>
    <w:p w14:paraId="13B82D37" w14:textId="52CBA540" w:rsidR="00AE10BE" w:rsidRDefault="00AE10BE" w:rsidP="00AE10BE">
      <w:pPr>
        <w:pStyle w:val="Kleindruck"/>
        <w:spacing w:after="85"/>
        <w:jc w:val="left"/>
      </w:pPr>
      <w:r>
        <w:t>Die Vertragsteile sind darüber einig, dass das Eigentum an dem vorgenannten Grundbesitz auf den Erwerber übergeht und bewilligen und beantragen im Grundbuch die Eintragung der gemeinnützigen Stiftung (…) mit Sitz in (…) als Alleineigentümerin.</w:t>
      </w:r>
    </w:p>
    <w:p w14:paraId="1BAB4F54" w14:textId="77777777" w:rsidR="00AE10BE" w:rsidRDefault="00AE10BE" w:rsidP="00AE10BE">
      <w:pPr>
        <w:pStyle w:val="Kleindruck"/>
        <w:ind w:firstLine="0"/>
        <w:jc w:val="left"/>
        <w:rPr>
          <w:b/>
        </w:rPr>
      </w:pPr>
      <w:r>
        <w:rPr>
          <w:b/>
        </w:rPr>
        <w:t>IV. Allgemeine Bestimmungen</w:t>
      </w:r>
    </w:p>
    <w:p w14:paraId="160F13C6" w14:textId="77777777" w:rsidR="00AE10BE" w:rsidRDefault="00AE10BE" w:rsidP="00AE10BE">
      <w:pPr>
        <w:pStyle w:val="Kleindruck"/>
        <w:tabs>
          <w:tab w:val="right" w:pos="120"/>
        </w:tabs>
        <w:ind w:left="177" w:hanging="177"/>
        <w:jc w:val="left"/>
      </w:pPr>
      <w:r>
        <w:tab/>
        <w:t>1.</w:t>
      </w:r>
      <w:r>
        <w:tab/>
        <w:t>Besitz, Nutzen und Lasten an dem Vertragsbesitz sowie die Gefahr des zufälligen Untergangs und der Verschlechterung gehen mit sofortiger Wirkung auf den Erwerber über.</w:t>
      </w:r>
    </w:p>
    <w:p w14:paraId="5B7646A1" w14:textId="77777777" w:rsidR="00AE10BE" w:rsidRDefault="00AE10BE" w:rsidP="00AE10BE">
      <w:pPr>
        <w:pStyle w:val="Kleindruck"/>
        <w:tabs>
          <w:tab w:val="right" w:pos="120"/>
        </w:tabs>
        <w:spacing w:after="43"/>
        <w:ind w:left="177" w:hanging="177"/>
        <w:jc w:val="left"/>
      </w:pPr>
      <w:r>
        <w:tab/>
        <w:t>2.</w:t>
      </w:r>
      <w:r>
        <w:tab/>
        <w:t>Der Übergeber schließt jegliche Haftung, insb. für Sachmängel jeder Art, für Flächenmaß, Beschaffenheit und Verwertbarkeit des Vertragsgegenstandes aus. Der Vertragsbesitz ist dem Erwerber bekannt und wird im derzeitigen Zustand übernommen.</w:t>
      </w:r>
    </w:p>
    <w:p w14:paraId="63807510" w14:textId="77777777" w:rsidR="00AE10BE" w:rsidRDefault="00AE10BE" w:rsidP="00AE10BE">
      <w:pPr>
        <w:pStyle w:val="Kleindruck"/>
        <w:ind w:firstLine="0"/>
        <w:jc w:val="left"/>
        <w:rPr>
          <w:b/>
        </w:rPr>
      </w:pPr>
      <w:r>
        <w:rPr>
          <w:b/>
        </w:rPr>
        <w:t>V. Beerdigung und Grabpflege</w:t>
      </w:r>
    </w:p>
    <w:p w14:paraId="5217DA34" w14:textId="77777777" w:rsidR="00AE10BE" w:rsidRDefault="00AE10BE" w:rsidP="00AE10BE">
      <w:pPr>
        <w:pStyle w:val="Kleindruck"/>
        <w:spacing w:after="43"/>
        <w:jc w:val="left"/>
      </w:pPr>
      <w:r>
        <w:t>Der Erwerber ist zur Übernahme der Kosten der Beerdigung des Übergebers sowie der Grabpflege des bestehenden Familiengrabes nach Brauch und Herkommen verpflichtet.</w:t>
      </w:r>
    </w:p>
    <w:p w14:paraId="781ACC3D" w14:textId="77777777" w:rsidR="00AE10BE" w:rsidRDefault="00AE10BE" w:rsidP="00AE10BE">
      <w:pPr>
        <w:pStyle w:val="Kleindruck"/>
        <w:ind w:firstLine="0"/>
        <w:jc w:val="left"/>
        <w:rPr>
          <w:b/>
        </w:rPr>
      </w:pPr>
      <w:r>
        <w:rPr>
          <w:b/>
        </w:rPr>
        <w:t>VI. Hinweise</w:t>
      </w:r>
    </w:p>
    <w:p w14:paraId="371A27B6" w14:textId="77777777" w:rsidR="00AE10BE" w:rsidRDefault="00AE10BE" w:rsidP="00AE10BE">
      <w:pPr>
        <w:pStyle w:val="Kleindruck"/>
        <w:jc w:val="left"/>
      </w:pPr>
      <w:r>
        <w:t>Die Vertragsteile wurden vom Notar hingewiesen auf</w:t>
      </w:r>
    </w:p>
    <w:p w14:paraId="01724C29" w14:textId="77777777" w:rsidR="00AE10BE" w:rsidRDefault="00AE10BE" w:rsidP="00AE10BE">
      <w:pPr>
        <w:pStyle w:val="Kleindruck"/>
        <w:tabs>
          <w:tab w:val="right" w:pos="85"/>
        </w:tabs>
        <w:ind w:left="142" w:hanging="142"/>
        <w:jc w:val="left"/>
      </w:pPr>
      <w:r>
        <w:tab/>
        <w:t>–</w:t>
      </w:r>
      <w:r>
        <w:tab/>
        <w:t>den Zeitpunkt und die Voraussetzungen des Eigentumsüberganges,</w:t>
      </w:r>
    </w:p>
    <w:p w14:paraId="18E0689C" w14:textId="77777777" w:rsidR="00AE10BE" w:rsidRDefault="00AE10BE" w:rsidP="00AE10BE">
      <w:pPr>
        <w:pStyle w:val="Kleindruck"/>
        <w:tabs>
          <w:tab w:val="right" w:pos="85"/>
        </w:tabs>
        <w:ind w:left="142" w:hanging="142"/>
        <w:jc w:val="left"/>
      </w:pPr>
      <w:r>
        <w:tab/>
        <w:t>–</w:t>
      </w:r>
      <w:r>
        <w:tab/>
        <w:t>das Erfordernis der vollständigen Beurkundung der getroffenen Vereinbarungen,</w:t>
      </w:r>
    </w:p>
    <w:p w14:paraId="7419E67C" w14:textId="77777777" w:rsidR="00AE10BE" w:rsidRDefault="00AE10BE" w:rsidP="00AE10BE">
      <w:pPr>
        <w:pStyle w:val="Kleindruck"/>
        <w:tabs>
          <w:tab w:val="right" w:pos="85"/>
        </w:tabs>
        <w:spacing w:after="43"/>
        <w:ind w:left="142" w:hanging="142"/>
        <w:jc w:val="left"/>
      </w:pPr>
      <w:r>
        <w:t>–</w:t>
      </w:r>
      <w:r>
        <w:tab/>
        <w:t xml:space="preserve">die mögliche </w:t>
      </w:r>
      <w:proofErr w:type="spellStart"/>
      <w:r>
        <w:t>Schenkungsteuerpflicht</w:t>
      </w:r>
      <w:proofErr w:type="spellEnd"/>
      <w:r>
        <w:t xml:space="preserve"> gem. § 7 ErbStG.</w:t>
      </w:r>
    </w:p>
    <w:p w14:paraId="20AC2922" w14:textId="77777777" w:rsidR="00AE10BE" w:rsidRDefault="00AE10BE" w:rsidP="00AE10BE">
      <w:pPr>
        <w:pStyle w:val="Kleindruck"/>
        <w:ind w:firstLine="0"/>
        <w:jc w:val="left"/>
        <w:rPr>
          <w:b/>
        </w:rPr>
      </w:pPr>
      <w:r>
        <w:rPr>
          <w:b/>
        </w:rPr>
        <w:t>VII. Schlussbestimmungen</w:t>
      </w:r>
    </w:p>
    <w:p w14:paraId="07B2C5D0" w14:textId="77777777" w:rsidR="00AE10BE" w:rsidRDefault="00AE10BE" w:rsidP="00AE10BE">
      <w:pPr>
        <w:pStyle w:val="Kleindruck"/>
        <w:spacing w:after="43"/>
        <w:jc w:val="left"/>
      </w:pPr>
      <w:r>
        <w:t>Die Kosten dieser Urkunde und des Vollzugs, einschließlich der Lastenfreistellung des Vertragsgegenstandes sowie eine etwa anfallende Schenkungsteuer trägt der Erwerber.</w:t>
      </w:r>
    </w:p>
    <w:p w14:paraId="705B6279" w14:textId="77777777" w:rsidR="00AE10BE" w:rsidRDefault="00AE10BE" w:rsidP="00AE10BE">
      <w:pPr>
        <w:pStyle w:val="Kleindruck"/>
        <w:ind w:firstLine="0"/>
        <w:jc w:val="left"/>
      </w:pPr>
      <w:r>
        <w:t>Von dieser Urkunde erhalten</w:t>
      </w:r>
    </w:p>
    <w:p w14:paraId="7CDDB8B6" w14:textId="77777777" w:rsidR="00AE10BE" w:rsidRDefault="00AE10BE" w:rsidP="00AE10BE">
      <w:pPr>
        <w:pStyle w:val="Kleindruck"/>
        <w:ind w:firstLine="0"/>
        <w:jc w:val="left"/>
      </w:pPr>
      <w:r>
        <w:t>AUSFERTIGUNG:</w:t>
      </w:r>
    </w:p>
    <w:p w14:paraId="61040897" w14:textId="77777777" w:rsidR="00AE10BE" w:rsidRDefault="00AE10BE" w:rsidP="00AE10BE">
      <w:pPr>
        <w:pStyle w:val="Kleindruck"/>
        <w:ind w:firstLine="0"/>
        <w:jc w:val="left"/>
      </w:pPr>
      <w:r>
        <w:t>die Vertragsteile,</w:t>
      </w:r>
    </w:p>
    <w:p w14:paraId="72CA670A" w14:textId="77777777" w:rsidR="00AE10BE" w:rsidRDefault="00AE10BE" w:rsidP="00AE10BE">
      <w:pPr>
        <w:pStyle w:val="Kleindruck"/>
        <w:ind w:firstLine="0"/>
        <w:jc w:val="left"/>
      </w:pPr>
      <w:r>
        <w:t>BEGLAUBIGTE ABSCHRIFT:</w:t>
      </w:r>
    </w:p>
    <w:p w14:paraId="59DFD0D5" w14:textId="77777777" w:rsidR="00AE10BE" w:rsidRDefault="00AE10BE" w:rsidP="00AE10BE">
      <w:pPr>
        <w:pStyle w:val="Kleindruck"/>
        <w:ind w:firstLine="0"/>
        <w:jc w:val="left"/>
      </w:pPr>
      <w:r>
        <w:t>das Grundbuchamt Rosenheim,</w:t>
      </w:r>
    </w:p>
    <w:p w14:paraId="7A5B7249" w14:textId="77777777" w:rsidR="00AE10BE" w:rsidRDefault="00AE10BE" w:rsidP="00AE10BE">
      <w:pPr>
        <w:pStyle w:val="Kleindruck"/>
        <w:ind w:firstLine="0"/>
        <w:jc w:val="left"/>
      </w:pPr>
      <w:r>
        <w:t>EINFACHE ABSCHRIFT:</w:t>
      </w:r>
    </w:p>
    <w:p w14:paraId="213C64D7" w14:textId="77777777" w:rsidR="00AE10BE" w:rsidRDefault="00AE10BE" w:rsidP="00AE10BE">
      <w:pPr>
        <w:pStyle w:val="Kleindruck"/>
        <w:ind w:firstLine="0"/>
        <w:jc w:val="left"/>
      </w:pPr>
      <w:r>
        <w:t xml:space="preserve">das Zentralfinanzamt – </w:t>
      </w:r>
      <w:proofErr w:type="spellStart"/>
      <w:r>
        <w:t>Schenkungsteuerstelle</w:t>
      </w:r>
      <w:proofErr w:type="spellEnd"/>
      <w:r>
        <w:t xml:space="preserve"> – sowie</w:t>
      </w:r>
    </w:p>
    <w:p w14:paraId="24F54B92" w14:textId="77777777" w:rsidR="00AE10BE" w:rsidRDefault="00AE10BE" w:rsidP="00AE10BE">
      <w:pPr>
        <w:pStyle w:val="Kleindruck"/>
        <w:spacing w:after="43"/>
        <w:ind w:firstLine="0"/>
        <w:jc w:val="left"/>
      </w:pPr>
      <w:r>
        <w:t>das Finanzamt – Grunderwerbsteuerstelle –.</w:t>
      </w:r>
    </w:p>
    <w:p w14:paraId="7160F41B" w14:textId="77777777" w:rsidR="00AE10BE" w:rsidRDefault="00AE10BE" w:rsidP="00AE10BE">
      <w:pPr>
        <w:pStyle w:val="Kleindruck"/>
        <w:ind w:firstLine="0"/>
        <w:jc w:val="left"/>
      </w:pPr>
      <w:r>
        <w:t>Vorgelesen vom Notar (…)</w:t>
      </w:r>
    </w:p>
    <w:p w14:paraId="298DCE6E" w14:textId="77777777" w:rsidR="00121A4E" w:rsidRDefault="00121A4E" w:rsidP="00AE10BE">
      <w:pPr>
        <w:spacing w:after="43" w:line="192" w:lineRule="exact"/>
        <w:ind w:firstLine="170"/>
        <w:jc w:val="both"/>
      </w:pPr>
    </w:p>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15C"/>
    <w:rsid w:val="00057F46"/>
    <w:rsid w:val="00121A4E"/>
    <w:rsid w:val="002945FC"/>
    <w:rsid w:val="003F339F"/>
    <w:rsid w:val="00400043"/>
    <w:rsid w:val="0045047E"/>
    <w:rsid w:val="0048215C"/>
    <w:rsid w:val="00552902"/>
    <w:rsid w:val="005B1DE4"/>
    <w:rsid w:val="00AE10BE"/>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DCE49"/>
  <w15:chartTrackingRefBased/>
  <w15:docId w15:val="{160462EC-6C6D-48CC-91B9-0076936C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AE10BE"/>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AE10BE"/>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28E51-2F3E-4B81-83FA-C56B5D561F80}">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6860F574-5258-4D4B-B1B3-A4554D2B4880}">
  <ds:schemaRefs>
    <ds:schemaRef ds:uri="http://schemas.microsoft.com/sharepoint/v3/contenttype/forms"/>
  </ds:schemaRefs>
</ds:datastoreItem>
</file>

<file path=customXml/itemProps3.xml><?xml version="1.0" encoding="utf-8"?>
<ds:datastoreItem xmlns:ds="http://schemas.openxmlformats.org/officeDocument/2006/customXml" ds:itemID="{BCA6C523-3987-4923-8311-5FB2C9B82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1968</Characters>
  <Application>Microsoft Office Word</Application>
  <DocSecurity>0</DocSecurity>
  <Lines>16</Lines>
  <Paragraphs>4</Paragraphs>
  <ScaleCrop>false</ScaleCrop>
  <Company>Verlag C.H.Beck oHG</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5</cp:revision>
  <dcterms:created xsi:type="dcterms:W3CDTF">2019-11-25T13:15:00Z</dcterms:created>
  <dcterms:modified xsi:type="dcterms:W3CDTF">2026-04-27T13:59:00Z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